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D93EF2" w:rsidRDefault="00111D9E" w:rsidP="00FC5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РОССИЙСКАЯ ФЕДЕРАЦИЯ</w:t>
      </w:r>
    </w:p>
    <w:p w:rsidR="00111D9E" w:rsidRPr="00D93EF2" w:rsidRDefault="00111D9E" w:rsidP="00FC5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111D9E" w:rsidRPr="00D93EF2" w:rsidRDefault="00111D9E" w:rsidP="00FC5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111D9E" w:rsidRPr="00D93EF2" w:rsidRDefault="00111D9E" w:rsidP="00FC591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3EF2">
        <w:rPr>
          <w:rFonts w:ascii="Times New Roman" w:hAnsi="Times New Roman"/>
          <w:sz w:val="32"/>
          <w:szCs w:val="32"/>
        </w:rPr>
        <w:t>Дума</w:t>
      </w:r>
    </w:p>
    <w:p w:rsidR="00111D9E" w:rsidRPr="00D93EF2" w:rsidRDefault="00111D9E" w:rsidP="00FC591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11D9E" w:rsidRPr="00D93EF2" w:rsidRDefault="00111D9E" w:rsidP="00FC5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РЕШЕНИЕ</w:t>
      </w:r>
    </w:p>
    <w:p w:rsidR="00111D9E" w:rsidRPr="00D93EF2" w:rsidRDefault="00111D9E" w:rsidP="00FC5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D9E" w:rsidRPr="00D93EF2" w:rsidRDefault="00D93EF2" w:rsidP="00FC5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от </w:t>
      </w:r>
      <w:r w:rsidR="004D68B0">
        <w:rPr>
          <w:rFonts w:ascii="Times New Roman" w:hAnsi="Times New Roman"/>
          <w:sz w:val="28"/>
          <w:szCs w:val="28"/>
        </w:rPr>
        <w:t>06.07.2023 № 80</w:t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</w:p>
    <w:p w:rsidR="00111D9E" w:rsidRPr="00D93EF2" w:rsidRDefault="00111D9E" w:rsidP="00FC59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с.Рысево</w:t>
      </w:r>
    </w:p>
    <w:p w:rsidR="00111D9E" w:rsidRPr="00D93EF2" w:rsidRDefault="00111D9E" w:rsidP="00FC591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12EE" w:rsidRPr="00D93EF2" w:rsidRDefault="00B512EE" w:rsidP="00FC59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О внесении изменений и дополнений</w:t>
      </w:r>
    </w:p>
    <w:p w:rsidR="00B512EE" w:rsidRPr="00D93EF2" w:rsidRDefault="00B512EE" w:rsidP="00FC59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в решение Думы Черемховского сельского</w:t>
      </w:r>
    </w:p>
    <w:p w:rsidR="00B512EE" w:rsidRPr="00D93EF2" w:rsidRDefault="00B512EE" w:rsidP="00FC59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поселения от 28.12.2022 № 60 «О бюджете</w:t>
      </w:r>
    </w:p>
    <w:p w:rsidR="00B512EE" w:rsidRPr="00D93EF2" w:rsidRDefault="00B512EE" w:rsidP="00FC59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Черемховского сельского поселения</w:t>
      </w:r>
    </w:p>
    <w:p w:rsidR="00B512EE" w:rsidRPr="00D93EF2" w:rsidRDefault="00B512EE" w:rsidP="00FC59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на 2023 год и на плановый</w:t>
      </w:r>
    </w:p>
    <w:p w:rsidR="00111D9E" w:rsidRPr="00D93EF2" w:rsidRDefault="00B512EE" w:rsidP="00FC59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период 2024 и 2025 годов»</w:t>
      </w:r>
      <w:r w:rsidR="00111D9E" w:rsidRPr="00D93EF2">
        <w:rPr>
          <w:rFonts w:ascii="Times New Roman" w:hAnsi="Times New Roman"/>
        </w:rPr>
        <w:t xml:space="preserve"> </w:t>
      </w:r>
    </w:p>
    <w:p w:rsidR="00111D9E" w:rsidRPr="00D93EF2" w:rsidRDefault="00111D9E" w:rsidP="00FC59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D93EF2" w:rsidRDefault="00B512EE" w:rsidP="00FC59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3EF2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D93EF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B512EE" w:rsidRPr="00D93EF2" w:rsidRDefault="00B512EE" w:rsidP="00FC591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РЕШИЛА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1. 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от 24.01.2023 № 62, 16.02.2023 № 64, 28.03.2023 № 66, 18.04.2023 № 68, 23.05.2023 № 77, следующие изменения и дополнения: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1.1. Пункт первый изложить в следующей редакции: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«1. Утвердить основные характеристики бюджета Черемховского сельского поселения на 2023 год: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- общий объем доходов бюджета в сумме 38 400,0 тыс. рублей, из них объем межбюджетных трансфертов, получаемых из других бюджетов бюджетной системы Российской Федерации, в сумме 34 344,1 тыс. рублей;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- общий объем расходов бюджета в сумме 39 174,1 тыс. рублей;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- размер дефицита бюджета в сумме 774,1 тыс. рублей, или 19,2 % утвержденного общего годового объема доходов бюджета без учета утвержденного объема безвозмездных поступлений.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Установить, что превышение дефицита бюджета Черемховского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бюджета поселения в сумме 474,1 тыс.руб.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 xml:space="preserve">Дефицит бюджета Черемховского сельского поселения без учета суммы, </w:t>
      </w:r>
      <w:r w:rsidRPr="004D68B0">
        <w:rPr>
          <w:rFonts w:ascii="Times New Roman" w:hAnsi="Times New Roman"/>
          <w:sz w:val="28"/>
          <w:szCs w:val="28"/>
        </w:rPr>
        <w:lastRenderedPageBreak/>
        <w:t>указанной в части 1.1. настоящей статьи, составит в сумме 300,0 тыс. рублей, или 7,5 % утвержденного общего годового объема доходов бюджета без учета утвержденного объема безвозмездных поступлений.»;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1.2. Дефис второй пункта шестого изложить в следующей редакции: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«- на 2024 год в размере 1 633,2 тыс. рублей;»;</w:t>
      </w:r>
    </w:p>
    <w:p w:rsidR="004D68B0" w:rsidRPr="004D68B0" w:rsidRDefault="004D68B0" w:rsidP="00FC5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8B0">
        <w:rPr>
          <w:rFonts w:ascii="Times New Roman" w:hAnsi="Times New Roman"/>
          <w:sz w:val="28"/>
          <w:szCs w:val="28"/>
        </w:rPr>
        <w:t>1.3. Приложения №№ 1-5, 7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4D68B0" w:rsidRPr="004D68B0" w:rsidRDefault="004D68B0" w:rsidP="00FC59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4D68B0" w:rsidRPr="004D68B0" w:rsidRDefault="004D68B0" w:rsidP="00FC59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4D68B0" w:rsidRPr="004D68B0" w:rsidRDefault="004D68B0" w:rsidP="00FC59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Pr="004D68B0">
          <w:rPr>
            <w:rStyle w:val="a3"/>
            <w:rFonts w:ascii="Times New Roman" w:hAnsi="Times New Roman" w:cs="Times New Roman"/>
            <w:sz w:val="28"/>
            <w:szCs w:val="28"/>
          </w:rPr>
          <w:t>cher</w:t>
        </w:r>
        <w:r w:rsidRPr="004D68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raion</w:t>
        </w:r>
        <w:r w:rsidRPr="004D68B0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4D68B0">
        <w:rPr>
          <w:rFonts w:ascii="Times New Roman" w:hAnsi="Times New Roman" w:cs="Times New Roman"/>
          <w:sz w:val="28"/>
          <w:szCs w:val="28"/>
        </w:rPr>
        <w:t>.</w:t>
      </w:r>
    </w:p>
    <w:p w:rsidR="004D68B0" w:rsidRPr="004D68B0" w:rsidRDefault="004D68B0" w:rsidP="00FC59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8B0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4D68B0" w:rsidRPr="004D68B0" w:rsidRDefault="004D68B0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  <w:t>В.В.Зинкевич</w:t>
      </w: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Глава Черемховского </w:t>
      </w: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  <w:t>В.В.Зинкевич</w:t>
      </w: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D93EF2" w:rsidRDefault="00111D9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FC59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D93EF2" w:rsidRDefault="00111D9E" w:rsidP="00FC591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D93EF2" w:rsidRDefault="00111D9E" w:rsidP="00FC591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89914329100</w:t>
      </w:r>
    </w:p>
    <w:p w:rsidR="00111D9E" w:rsidRPr="00D93EF2" w:rsidRDefault="00111D9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111D9E" w:rsidRPr="00D93EF2" w:rsidRDefault="00111D9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111D9E" w:rsidRPr="00D93EF2" w:rsidRDefault="00111D9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1D9E" w:rsidRPr="00D93EF2" w:rsidRDefault="00111D9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4D68B0">
        <w:rPr>
          <w:rFonts w:ascii="Times New Roman" w:hAnsi="Times New Roman"/>
          <w:sz w:val="16"/>
          <w:szCs w:val="16"/>
          <w:lang w:eastAsia="ru-RU"/>
        </w:rPr>
        <w:t>06.07.2023 № 80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111D9E" w:rsidRPr="00D93EF2" w:rsidRDefault="00111D9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11D9E" w:rsidRPr="00D93EF2" w:rsidRDefault="00111D9E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Прогнозируемые доходы бюджета</w:t>
      </w:r>
    </w:p>
    <w:p w:rsidR="00B92C5D" w:rsidRPr="00D93EF2" w:rsidRDefault="00111D9E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Черемховского сельского поселения на 2023 год</w:t>
      </w:r>
      <w:r w:rsidRPr="00D93EF2">
        <w:t xml:space="preserve"> </w:t>
      </w:r>
      <w:r w:rsidRPr="00D93EF2">
        <w:rPr>
          <w:sz w:val="24"/>
          <w:szCs w:val="24"/>
        </w:rPr>
        <w:t>и на плановый период 2024 и 2025 годов</w:t>
      </w:r>
    </w:p>
    <w:p w:rsidR="001134BA" w:rsidRPr="00D93EF2" w:rsidRDefault="001134BA" w:rsidP="00FC5915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D93EF2">
        <w:rPr>
          <w:sz w:val="24"/>
          <w:szCs w:val="24"/>
        </w:rPr>
        <w:tab/>
      </w:r>
      <w:r w:rsidRPr="00D93EF2">
        <w:rPr>
          <w:sz w:val="24"/>
          <w:szCs w:val="24"/>
        </w:rPr>
        <w:tab/>
      </w:r>
      <w:r w:rsidRPr="00D93EF2">
        <w:rPr>
          <w:sz w:val="24"/>
          <w:szCs w:val="24"/>
        </w:rPr>
        <w:tab/>
        <w:t>тыс.руб.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111D9E" w:rsidRPr="00D93EF2" w:rsidTr="00B84E0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D9E" w:rsidRPr="00D93EF2" w:rsidTr="00B84E0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4</w:t>
            </w: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D93EF2" w:rsidRDefault="00111D9E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5</w:t>
            </w: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4D68B0" w:rsidRPr="00D93EF2" w:rsidTr="00B84E0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4 025,9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4D68B0" w:rsidRPr="00D93EF2" w:rsidTr="003D24BD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1 847,5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4D68B0" w:rsidRPr="00D93EF2" w:rsidTr="00B84E0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1 847,5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93E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1 839,9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4D68B0" w:rsidRPr="00D93EF2" w:rsidTr="003D24B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4D68B0" w:rsidRPr="00D93EF2" w:rsidTr="00B84E0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4D68B0" w:rsidRPr="00D93EF2" w:rsidTr="00B84E0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4D68B0" w:rsidRPr="00D93EF2" w:rsidTr="00B84E0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4D68B0" w:rsidRPr="00D93EF2" w:rsidTr="00B84E0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4D68B0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4D68B0" w:rsidRPr="00D93EF2" w:rsidTr="00B84E0D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4D68B0" w:rsidRPr="00D93EF2" w:rsidTr="003D24BD">
        <w:trPr>
          <w:trHeight w:val="27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68B0" w:rsidRPr="00D93EF2" w:rsidTr="00B84E0D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34 374,1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4D68B0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4D68B0" w:rsidRPr="00D93EF2" w:rsidTr="00AC2CBA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68B0" w:rsidRPr="00D93EF2" w:rsidTr="00AC2CBA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68B0" w:rsidRPr="00D93EF2" w:rsidTr="00B84E0D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D68B0" w:rsidRPr="00D93EF2" w:rsidTr="00B84E0D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4D68B0" w:rsidRPr="00D93EF2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68B0" w:rsidRPr="004D68B0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D68B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D68B0" w:rsidRPr="00D93EF2" w:rsidRDefault="004D68B0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02B8D" w:rsidRPr="00D93EF2" w:rsidRDefault="00E02B8D" w:rsidP="00FC5915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Pr="00D93EF2" w:rsidRDefault="00ED2281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D93EF2" w:rsidRDefault="00D81F58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D93EF2" w:rsidRDefault="00D81F58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Default="003D24B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D68B0" w:rsidRDefault="004D68B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D68B0" w:rsidRDefault="004D68B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D68B0" w:rsidRPr="00D93EF2" w:rsidRDefault="004D68B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Pr="00D93EF2" w:rsidRDefault="003D24B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D93EF2" w:rsidRDefault="00B84E0D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4D68B0">
        <w:rPr>
          <w:rFonts w:ascii="Times New Roman" w:hAnsi="Times New Roman"/>
          <w:sz w:val="16"/>
          <w:szCs w:val="16"/>
          <w:lang w:eastAsia="ru-RU"/>
        </w:rPr>
        <w:t>06.07.2023 № 80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D93EF2" w:rsidRDefault="00005BA9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D93EF2" w:rsidRDefault="00E8371B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D93EF2" w:rsidRDefault="00545496" w:rsidP="00FC5915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тыс.руб.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D93EF2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D93EF2" w:rsidRDefault="00B84E0D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D93EF2" w:rsidRDefault="00B84E0D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D93EF2" w:rsidRDefault="00B84E0D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под-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D93EF2" w:rsidRDefault="00B84E0D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D93EF2" w:rsidRDefault="00B84E0D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D93EF2" w:rsidRDefault="00B84E0D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9 800,8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7 346,9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755CE9" w:rsidRPr="00D93EF2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1 257,8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8 377,2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6 309,0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152,8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755CE9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755CE9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1 519,9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1 707,3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1 633,2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2 231,4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1 179,4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523,0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278,0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1 708,4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24 185,1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24 185,1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4 577,2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755CE9" w:rsidRPr="00D93EF2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755CE9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755CE9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755CE9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CE9">
              <w:rPr>
                <w:rFonts w:ascii="Times New Roman" w:hAnsi="Times New Roman"/>
                <w:b/>
                <w:bCs/>
                <w:sz w:val="20"/>
                <w:szCs w:val="20"/>
              </w:rPr>
              <w:t>39 174,1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CE9">
              <w:rPr>
                <w:rFonts w:ascii="Times New Roman" w:hAnsi="Times New Roman"/>
                <w:b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755CE9" w:rsidRPr="00D529D6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29D6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D93EF2" w:rsidRDefault="00CE7984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D93EF2" w:rsidRDefault="00E8371B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D93EF2" w:rsidRDefault="00E8371B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E8371B" w:rsidRPr="00D93EF2" w:rsidRDefault="00E8371B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Pr="00D93EF2" w:rsidRDefault="00E8371B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D93EF2" w:rsidRDefault="00B512E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4D68B0">
        <w:rPr>
          <w:rFonts w:ascii="Times New Roman" w:hAnsi="Times New Roman"/>
          <w:sz w:val="16"/>
          <w:szCs w:val="16"/>
          <w:lang w:eastAsia="ru-RU"/>
        </w:rPr>
        <w:t>06.07.2023 № 80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D93EF2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D93EF2" w:rsidRDefault="00005BA9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D93EF2" w:rsidRDefault="00E8371B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D93EF2" w:rsidRDefault="00837745" w:rsidP="00FC5915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831BF2" w:rsidRPr="00D93EF2" w:rsidTr="00831BF2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39 174,1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9 800,8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512C2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512C2" w:rsidRPr="00D93EF2" w:rsidTr="00831BF2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E512C2" w:rsidRPr="00D93EF2" w:rsidTr="00831BF2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616,7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755CE9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755CE9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980,0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E512C2" w:rsidRPr="00D93EF2" w:rsidTr="00831BF2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E512C2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2 231,4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Модернизация, строительство, реконструкция, ремонт и содержание объектов водоснабжения и теплоснабжения Черемховского сельского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водовода Черемхово-Рысево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1 542,1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выборных должностных лиц местного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24 185,1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24 185,1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20 758,2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20 582,4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6 042,4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6 042,4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6 042,4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E512C2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проведения праздничных,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E512C2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512C2" w:rsidRPr="00D93EF2" w:rsidTr="00831BF2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E512C2" w:rsidRPr="00D93EF2" w:rsidTr="00831BF2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1170A1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1170A1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512C2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512C2" w:rsidRPr="00D93EF2" w:rsidTr="00831BF2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512C2" w:rsidRPr="00D93EF2" w:rsidTr="00831BF2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512C2" w:rsidRPr="00D93EF2" w:rsidTr="00831BF2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512C2" w:rsidRPr="00D93EF2" w:rsidTr="00831BF2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E512C2" w:rsidRPr="00D93EF2" w:rsidTr="00831BF2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E512C2" w:rsidRPr="00D93EF2" w:rsidTr="00831BF2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E512C2" w:rsidRPr="00D93EF2" w:rsidTr="00831BF2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E512C2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512C2" w:rsidRPr="00D93EF2" w:rsidRDefault="00E512C2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E512C2" w:rsidRPr="00755CE9" w:rsidRDefault="00E512C2" w:rsidP="0080043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D93EF2" w:rsidRDefault="002E6B9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2E6B90" w:rsidRPr="00D93EF2" w:rsidRDefault="002E6B9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2E6B9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4D68B0">
        <w:rPr>
          <w:rFonts w:ascii="Times New Roman" w:hAnsi="Times New Roman"/>
          <w:sz w:val="16"/>
          <w:szCs w:val="16"/>
          <w:lang w:eastAsia="ru-RU"/>
        </w:rPr>
        <w:t>06.07.2023 № 80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5A0410" w:rsidRPr="00D93EF2" w:rsidRDefault="005A041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D93EF2" w:rsidRDefault="002E6B90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на 2023 год и на плановый период 2024 и 2025 годов</w:t>
      </w:r>
    </w:p>
    <w:p w:rsidR="007B415D" w:rsidRPr="00D93EF2" w:rsidRDefault="007B415D" w:rsidP="00FC5915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24"/>
          <w:szCs w:val="24"/>
        </w:rPr>
        <w:t>тыс.руб.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831BF2" w:rsidRPr="00D93EF2" w:rsidTr="00831BF2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 распо-ряди-тель</w:t>
            </w:r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39 174,1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9 800,8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7 346,9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8 377,2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755CE9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8 369,2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6 300,5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755CE9" w:rsidRPr="00D93EF2" w:rsidTr="00831BF2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755CE9" w:rsidRPr="00D93EF2" w:rsidTr="00831BF2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755CE9" w:rsidRPr="00D93EF2" w:rsidTr="00831BF2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8 368,5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6 299,8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755CE9" w:rsidRPr="00D93EF2" w:rsidTr="00831BF2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616,7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31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755CE9" w:rsidRPr="00D93EF2" w:rsidTr="006F7580">
        <w:trPr>
          <w:trHeight w:val="29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755CE9" w:rsidRPr="00D93EF2" w:rsidTr="006F7580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152,8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755CE9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31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26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755CE9" w:rsidRPr="00D93EF2" w:rsidTr="006F7580">
        <w:trPr>
          <w:trHeight w:val="363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6F7580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755CE9" w:rsidRPr="00D93EF2" w:rsidTr="006F7580">
        <w:trPr>
          <w:trHeight w:val="29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755CE9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строительства, ремонта и содержания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980,0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2 231,4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1 179,4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6F7580">
        <w:trPr>
          <w:trHeight w:val="373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262,0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28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22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1 542,1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603,5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34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309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6F7580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24 185,1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24 185,1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4 577,2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755CE9" w:rsidRPr="00D93EF2" w:rsidTr="006F7580">
        <w:trPr>
          <w:trHeight w:val="267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3 270,4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3 155,3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649,3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755CE9">
        <w:trPr>
          <w:trHeight w:val="20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20 758,2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2 030,0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20 582,4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755CE9" w:rsidRPr="00D93EF2" w:rsidTr="00755CE9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6 042,4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6 042,4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6 042,4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1 804,7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498,3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97,6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5 544,1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1 707,1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2 479,7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755CE9" w:rsidRPr="00D93EF2" w:rsidTr="00755CE9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755CE9">
        <w:trPr>
          <w:trHeight w:val="377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755CE9" w:rsidRPr="00D93EF2" w:rsidTr="00755CE9">
        <w:trPr>
          <w:trHeight w:val="357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755CE9">
        <w:trPr>
          <w:trHeight w:val="297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1170A1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755CE9" w:rsidRPr="00D93EF2" w:rsidTr="001170A1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755CE9">
        <w:trPr>
          <w:trHeight w:val="243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755CE9">
        <w:trPr>
          <w:trHeight w:val="274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755CE9">
        <w:trPr>
          <w:trHeight w:val="407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755CE9" w:rsidRPr="00D93EF2" w:rsidTr="00755CE9">
        <w:trPr>
          <w:trHeight w:val="499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755CE9" w:rsidRPr="00D93EF2" w:rsidTr="00755CE9">
        <w:trPr>
          <w:trHeight w:val="40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755CE9" w:rsidRPr="00D93EF2" w:rsidTr="00755CE9">
        <w:trPr>
          <w:trHeight w:val="278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755CE9" w:rsidRPr="00D93EF2" w:rsidTr="00831BF2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755CE9" w:rsidRPr="00D93EF2" w:rsidTr="00831BF2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755CE9">
        <w:trPr>
          <w:trHeight w:val="33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755CE9">
        <w:trPr>
          <w:trHeight w:val="285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755CE9" w:rsidRPr="00D93EF2" w:rsidTr="00755CE9">
        <w:trPr>
          <w:trHeight w:val="30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6F7580">
        <w:trPr>
          <w:trHeight w:val="272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294ED1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755CE9">
        <w:trPr>
          <w:trHeight w:val="291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755CE9" w:rsidRPr="00D93EF2" w:rsidTr="00755CE9">
        <w:trPr>
          <w:trHeight w:val="242"/>
        </w:trPr>
        <w:tc>
          <w:tcPr>
            <w:tcW w:w="3490" w:type="dxa"/>
            <w:shd w:val="clear" w:color="auto" w:fill="auto"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55CE9" w:rsidRPr="00D93EF2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55CE9" w:rsidRPr="00755CE9" w:rsidRDefault="00755CE9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5CE9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Приложение № 5</w:t>
      </w:r>
    </w:p>
    <w:p w:rsidR="00100F0F" w:rsidRPr="00D93EF2" w:rsidRDefault="00100F0F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100F0F" w:rsidRPr="00D93EF2" w:rsidRDefault="00100F0F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100F0F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D93EF2" w:rsidRDefault="00C472FC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 xml:space="preserve">от </w:t>
      </w:r>
      <w:r w:rsidR="004D68B0">
        <w:rPr>
          <w:rFonts w:ascii="Times New Roman" w:hAnsi="Times New Roman"/>
          <w:sz w:val="16"/>
          <w:szCs w:val="16"/>
          <w:lang w:eastAsia="ru-RU"/>
        </w:rPr>
        <w:t>06.07.2023 № 80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FC591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D93EF2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D93EF2" w:rsidRDefault="00A44696" w:rsidP="00FC591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294ED1" w:rsidRPr="00D93EF2" w:rsidTr="00D93EF2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94ED1" w:rsidRPr="00D93EF2" w:rsidTr="00D93EF2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FC591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6F7580" w:rsidRPr="00D93EF2" w:rsidTr="00F9033B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6F7580" w:rsidRPr="00D93EF2" w:rsidTr="00F9033B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674,1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322,9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254,4</w:t>
            </w:r>
          </w:p>
        </w:tc>
      </w:tr>
      <w:tr w:rsidR="006F7580" w:rsidRPr="00D93EF2" w:rsidTr="00F9033B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5544,1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1707,1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2479,7</w:t>
            </w:r>
          </w:p>
        </w:tc>
      </w:tr>
      <w:tr w:rsidR="006F7580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220,0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1393,4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315,0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D529D6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D529D6" w:rsidRPr="00D93EF2" w:rsidTr="00F9033B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D529D6" w:rsidRPr="00D93EF2" w:rsidTr="00F9033B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6F7580" w:rsidRPr="00D93EF2" w:rsidTr="00F9033B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культуры «Культурно -спортивный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6F7580" w:rsidRPr="00D93EF2" w:rsidTr="00F9033B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6F7580" w:rsidRPr="00D93EF2" w:rsidTr="00F9033B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F7580" w:rsidRPr="00D93EF2" w:rsidTr="00F9033B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6F7580" w:rsidRPr="00D93EF2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24276,7</w:t>
            </w:r>
          </w:p>
        </w:tc>
        <w:tc>
          <w:tcPr>
            <w:tcW w:w="976" w:type="dxa"/>
            <w:vAlign w:val="center"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5218,5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6F7580" w:rsidRPr="006F7580" w:rsidRDefault="006F7580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580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D93EF2" w:rsidRDefault="00100F0F" w:rsidP="00FC5915">
      <w:pPr>
        <w:spacing w:after="0" w:line="240" w:lineRule="auto"/>
        <w:rPr>
          <w:rFonts w:ascii="Times New Roman" w:hAnsi="Times New Roman"/>
        </w:rPr>
      </w:pPr>
    </w:p>
    <w:p w:rsidR="00100F0F" w:rsidRPr="00D93EF2" w:rsidRDefault="00100F0F" w:rsidP="00FC591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D93EF2" w:rsidRDefault="00100F0F" w:rsidP="00FC5915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D93EF2" w:rsidRDefault="00625474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6F7580" w:rsidRDefault="006F7580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C5915" w:rsidRPr="000E46A4" w:rsidRDefault="00FC5915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Приложение № 7</w:t>
      </w:r>
    </w:p>
    <w:p w:rsidR="00FC5915" w:rsidRPr="000E46A4" w:rsidRDefault="00FC5915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к решению Думы Черемховского</w:t>
      </w:r>
    </w:p>
    <w:p w:rsidR="00FC5915" w:rsidRPr="000E46A4" w:rsidRDefault="00FC5915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FC5915" w:rsidRDefault="00FC5915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FC5915" w:rsidRPr="000E46A4" w:rsidRDefault="00FC5915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>
        <w:rPr>
          <w:rFonts w:ascii="Times New Roman" w:hAnsi="Times New Roman"/>
          <w:sz w:val="16"/>
          <w:szCs w:val="16"/>
          <w:lang w:eastAsia="ru-RU"/>
        </w:rPr>
        <w:t>06.07.2023 № 80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FC5915" w:rsidRPr="000E46A4" w:rsidRDefault="00FC5915" w:rsidP="00FC5915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Источники внутреннего финансирования дефицита бюджета</w:t>
      </w: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0E46A4">
        <w:rPr>
          <w:sz w:val="24"/>
          <w:szCs w:val="24"/>
        </w:rPr>
        <w:t>на 2023 год и</w:t>
      </w:r>
      <w:r w:rsidRPr="000E46A4">
        <w:t xml:space="preserve"> </w:t>
      </w:r>
      <w:r w:rsidRPr="000E46A4">
        <w:rPr>
          <w:sz w:val="24"/>
          <w:szCs w:val="24"/>
        </w:rPr>
        <w:t>на плановый период 2024 и 2025 годов</w:t>
      </w:r>
    </w:p>
    <w:p w:rsidR="00FC5915" w:rsidRPr="000E46A4" w:rsidRDefault="00FC5915" w:rsidP="00FC59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E46A4">
        <w:rPr>
          <w:rFonts w:ascii="Times New Roman" w:hAnsi="Times New Roman"/>
          <w:sz w:val="20"/>
          <w:szCs w:val="20"/>
        </w:rPr>
        <w:t>тыс.руб</w:t>
      </w:r>
    </w:p>
    <w:tbl>
      <w:tblPr>
        <w:tblW w:w="0" w:type="auto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964"/>
        <w:gridCol w:w="992"/>
        <w:gridCol w:w="957"/>
      </w:tblGrid>
      <w:tr w:rsidR="00FC5915" w:rsidRPr="000E46A4" w:rsidTr="00404777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FC5915" w:rsidRPr="000E46A4" w:rsidTr="00404777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46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Эконом. классификация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915" w:rsidRPr="000E46A4" w:rsidTr="0040477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5915" w:rsidRPr="000E46A4" w:rsidTr="00404777">
        <w:trPr>
          <w:trHeight w:val="8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FC5915" w:rsidRPr="000E46A4" w:rsidTr="0040477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5915" w:rsidRPr="000E46A4" w:rsidTr="0040477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FC5915" w:rsidRPr="000E46A4" w:rsidTr="0040477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FC5915" w:rsidRPr="000E46A4" w:rsidTr="0040477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FC5915" w:rsidRPr="000E46A4" w:rsidTr="00404777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404777">
        <w:trPr>
          <w:trHeight w:val="15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404777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404777">
        <w:trPr>
          <w:trHeight w:val="1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404777">
        <w:trPr>
          <w:trHeight w:val="18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404777">
        <w:trPr>
          <w:trHeight w:val="7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C472FC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472FC"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C5915" w:rsidRPr="000E46A4" w:rsidTr="0040477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-38700,0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FC5915" w:rsidRPr="000E46A4" w:rsidTr="00404777">
        <w:trPr>
          <w:trHeight w:val="6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-38700,0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FC5915" w:rsidRPr="000E46A4" w:rsidTr="00404777">
        <w:trPr>
          <w:trHeight w:val="7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-38700,0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FC5915" w:rsidRPr="000E46A4" w:rsidTr="00404777">
        <w:trPr>
          <w:trHeight w:val="10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-38700,0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FC5915" w:rsidRPr="000E46A4" w:rsidTr="00404777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39174,1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FC5915" w:rsidRPr="000E46A4" w:rsidTr="00404777">
        <w:trPr>
          <w:trHeight w:val="1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39174,1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FC5915" w:rsidRPr="000E46A4" w:rsidTr="00404777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39174,1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FC5915" w:rsidRPr="000E46A4" w:rsidTr="00404777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FC5915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C5915">
              <w:rPr>
                <w:rFonts w:ascii="Times New Roman" w:hAnsi="Times New Roman"/>
                <w:sz w:val="20"/>
                <w:szCs w:val="20"/>
              </w:rPr>
              <w:t>39174,1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915" w:rsidRPr="000E46A4" w:rsidRDefault="00FC5915" w:rsidP="00FC59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</w:tbl>
    <w:p w:rsidR="00FC5915" w:rsidRPr="000E46A4" w:rsidRDefault="00FC5915" w:rsidP="00FC591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FC5915" w:rsidRPr="000E46A4" w:rsidRDefault="00FC5915" w:rsidP="00FC5915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FC5915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A44696" w:rsidRPr="00D93EF2" w:rsidSect="00BF1D51">
      <w:headerReference w:type="default" r:id="rId9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E2D" w:rsidRDefault="00906E2D" w:rsidP="00334781">
      <w:pPr>
        <w:spacing w:after="0" w:line="240" w:lineRule="auto"/>
      </w:pPr>
      <w:r>
        <w:separator/>
      </w:r>
    </w:p>
  </w:endnote>
  <w:endnote w:type="continuationSeparator" w:id="1">
    <w:p w:rsidR="00906E2D" w:rsidRDefault="00906E2D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E2D" w:rsidRDefault="00906E2D" w:rsidP="00334781">
      <w:pPr>
        <w:spacing w:after="0" w:line="240" w:lineRule="auto"/>
      </w:pPr>
      <w:r>
        <w:separator/>
      </w:r>
    </w:p>
  </w:footnote>
  <w:footnote w:type="continuationSeparator" w:id="1">
    <w:p w:rsidR="00906E2D" w:rsidRDefault="00906E2D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E9" w:rsidRPr="00111D9E" w:rsidRDefault="00880229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755CE9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491E79">
      <w:rPr>
        <w:rFonts w:ascii="Times New Roman" w:hAnsi="Times New Roman"/>
        <w:noProof/>
        <w:sz w:val="20"/>
        <w:szCs w:val="20"/>
      </w:rPr>
      <w:t>24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hideSpellingErrors/>
  <w:defaultTabStop w:val="708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C3DB4"/>
    <w:rsid w:val="000D455C"/>
    <w:rsid w:val="000D4740"/>
    <w:rsid w:val="000E46A4"/>
    <w:rsid w:val="000E7853"/>
    <w:rsid w:val="000F1E8A"/>
    <w:rsid w:val="000F31F4"/>
    <w:rsid w:val="00100532"/>
    <w:rsid w:val="00100F0F"/>
    <w:rsid w:val="0010474A"/>
    <w:rsid w:val="00111D9E"/>
    <w:rsid w:val="001134BA"/>
    <w:rsid w:val="001170A1"/>
    <w:rsid w:val="00125DC6"/>
    <w:rsid w:val="00135F68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94ED1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43C2F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D24BD"/>
    <w:rsid w:val="003F7A17"/>
    <w:rsid w:val="00402716"/>
    <w:rsid w:val="00405C13"/>
    <w:rsid w:val="00435F92"/>
    <w:rsid w:val="00460E4D"/>
    <w:rsid w:val="004621BB"/>
    <w:rsid w:val="00476A23"/>
    <w:rsid w:val="0047705C"/>
    <w:rsid w:val="00491E79"/>
    <w:rsid w:val="0049590C"/>
    <w:rsid w:val="004A6F2E"/>
    <w:rsid w:val="004B149D"/>
    <w:rsid w:val="004D68B0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E456E"/>
    <w:rsid w:val="006F2DB8"/>
    <w:rsid w:val="006F3680"/>
    <w:rsid w:val="006F7580"/>
    <w:rsid w:val="00706912"/>
    <w:rsid w:val="00715295"/>
    <w:rsid w:val="007440FA"/>
    <w:rsid w:val="00755CE9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1BF2"/>
    <w:rsid w:val="00837745"/>
    <w:rsid w:val="008529DA"/>
    <w:rsid w:val="00860794"/>
    <w:rsid w:val="00865EED"/>
    <w:rsid w:val="00876621"/>
    <w:rsid w:val="00877F89"/>
    <w:rsid w:val="0088022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06E2D"/>
    <w:rsid w:val="009315FF"/>
    <w:rsid w:val="00941C03"/>
    <w:rsid w:val="00981CE3"/>
    <w:rsid w:val="009924F1"/>
    <w:rsid w:val="009A5E66"/>
    <w:rsid w:val="009B7412"/>
    <w:rsid w:val="009C40DF"/>
    <w:rsid w:val="009D547F"/>
    <w:rsid w:val="00A36F59"/>
    <w:rsid w:val="00A44696"/>
    <w:rsid w:val="00A60B22"/>
    <w:rsid w:val="00A723E8"/>
    <w:rsid w:val="00A83DF2"/>
    <w:rsid w:val="00A854E1"/>
    <w:rsid w:val="00A91992"/>
    <w:rsid w:val="00AB3379"/>
    <w:rsid w:val="00AC2CBA"/>
    <w:rsid w:val="00AD107D"/>
    <w:rsid w:val="00AD7043"/>
    <w:rsid w:val="00AE0C65"/>
    <w:rsid w:val="00AF541F"/>
    <w:rsid w:val="00AF64DF"/>
    <w:rsid w:val="00B06C23"/>
    <w:rsid w:val="00B3072D"/>
    <w:rsid w:val="00B40DED"/>
    <w:rsid w:val="00B512EE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529D6"/>
    <w:rsid w:val="00D62398"/>
    <w:rsid w:val="00D653CF"/>
    <w:rsid w:val="00D81F58"/>
    <w:rsid w:val="00D83C2E"/>
    <w:rsid w:val="00D93EF2"/>
    <w:rsid w:val="00DA1AD6"/>
    <w:rsid w:val="00DA42BE"/>
    <w:rsid w:val="00DB7027"/>
    <w:rsid w:val="00DC65D3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12C2"/>
    <w:rsid w:val="00E5560F"/>
    <w:rsid w:val="00E63251"/>
    <w:rsid w:val="00E76399"/>
    <w:rsid w:val="00E8371B"/>
    <w:rsid w:val="00E95031"/>
    <w:rsid w:val="00EA296F"/>
    <w:rsid w:val="00EA3BE9"/>
    <w:rsid w:val="00EA3CAD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9033B"/>
    <w:rsid w:val="00FA0681"/>
    <w:rsid w:val="00FA7C80"/>
    <w:rsid w:val="00FB0368"/>
    <w:rsid w:val="00FB1AE3"/>
    <w:rsid w:val="00FB556A"/>
    <w:rsid w:val="00FC5915"/>
    <w:rsid w:val="00FE43CE"/>
    <w:rsid w:val="00FF4D55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AD61A3-F7F6-4C62-965F-5129E086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16431</Words>
  <Characters>93662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2</cp:revision>
  <cp:lastPrinted>2017-02-01T23:16:00Z</cp:lastPrinted>
  <dcterms:created xsi:type="dcterms:W3CDTF">2023-08-14T00:30:00Z</dcterms:created>
  <dcterms:modified xsi:type="dcterms:W3CDTF">2023-08-14T00:30:00Z</dcterms:modified>
</cp:coreProperties>
</file>